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B5B2" w14:textId="2E6E2B3D" w:rsidR="00D43F1E" w:rsidRDefault="000D4E31" w:rsidP="00D43F1E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  <w:r w:rsidRPr="00D43F1E">
        <w:rPr>
          <w:rFonts w:ascii="Arial" w:hAnsi="Arial" w:cs="Arial"/>
          <w:b/>
          <w:bCs/>
          <w:sz w:val="22"/>
          <w:szCs w:val="22"/>
        </w:rPr>
        <w:t xml:space="preserve">Información sobre ayudas y subvenciones </w:t>
      </w:r>
      <w:r w:rsidR="00690656">
        <w:rPr>
          <w:rFonts w:ascii="Arial" w:hAnsi="Arial" w:cs="Arial"/>
          <w:b/>
          <w:bCs/>
          <w:sz w:val="22"/>
          <w:szCs w:val="22"/>
        </w:rPr>
        <w:t>recibidas</w:t>
      </w:r>
      <w:r w:rsidR="005F1E61">
        <w:rPr>
          <w:rFonts w:ascii="Arial" w:hAnsi="Arial" w:cs="Arial"/>
          <w:b/>
          <w:bCs/>
          <w:sz w:val="22"/>
          <w:szCs w:val="22"/>
        </w:rPr>
        <w:t xml:space="preserve"> en el ejercicio 202</w:t>
      </w:r>
      <w:r w:rsidR="00E64832">
        <w:rPr>
          <w:rFonts w:ascii="Arial" w:hAnsi="Arial" w:cs="Arial"/>
          <w:b/>
          <w:bCs/>
          <w:sz w:val="22"/>
          <w:szCs w:val="22"/>
        </w:rPr>
        <w:t>4</w:t>
      </w:r>
    </w:p>
    <w:p w14:paraId="68892F39" w14:textId="2293F55D" w:rsidR="00D43F1E" w:rsidRDefault="00E64832" w:rsidP="00D43F1E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E64832">
        <w:rPr>
          <w:rFonts w:ascii="Arial" w:hAnsi="Arial" w:cs="Arial"/>
          <w:sz w:val="22"/>
          <w:szCs w:val="22"/>
        </w:rPr>
        <w:t xml:space="preserve">Durante el ejercicio 2024 la Fundación Canaria Parque Científico Tecnológico ha recibido las siguientes </w:t>
      </w:r>
      <w:proofErr w:type="gramStart"/>
      <w:r w:rsidRPr="00E64832">
        <w:rPr>
          <w:rFonts w:ascii="Arial" w:hAnsi="Arial" w:cs="Arial"/>
          <w:sz w:val="22"/>
          <w:szCs w:val="22"/>
        </w:rPr>
        <w:t>subvenciones :</w:t>
      </w:r>
      <w:proofErr w:type="gramEnd"/>
    </w:p>
    <w:tbl>
      <w:tblPr>
        <w:tblStyle w:val="Tablaconcuadrcula"/>
        <w:tblW w:w="13854" w:type="dxa"/>
        <w:tblLook w:val="04A0" w:firstRow="1" w:lastRow="0" w:firstColumn="1" w:lastColumn="0" w:noHBand="0" w:noVBand="1"/>
      </w:tblPr>
      <w:tblGrid>
        <w:gridCol w:w="1838"/>
        <w:gridCol w:w="5954"/>
        <w:gridCol w:w="1384"/>
        <w:gridCol w:w="4678"/>
      </w:tblGrid>
      <w:tr w:rsidR="00E64832" w:rsidRPr="00E64832" w14:paraId="70015870" w14:textId="77777777" w:rsidTr="00E64832">
        <w:trPr>
          <w:trHeight w:val="630"/>
        </w:trPr>
        <w:tc>
          <w:tcPr>
            <w:tcW w:w="1838" w:type="dxa"/>
            <w:shd w:val="clear" w:color="auto" w:fill="D9D9D9" w:themeFill="background1" w:themeFillShade="D9"/>
            <w:hideMark/>
          </w:tcPr>
          <w:p w14:paraId="5DC52056" w14:textId="53C2E705" w:rsidR="00E64832" w:rsidRPr="00E64832" w:rsidRDefault="00E64832" w:rsidP="00E6483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E64832">
              <w:rPr>
                <w:rFonts w:ascii="Arial" w:hAnsi="Arial" w:cs="Arial"/>
                <w:b/>
                <w:bCs/>
              </w:rPr>
              <w:t xml:space="preserve">Fecha </w:t>
            </w:r>
            <w:r w:rsidRPr="00E64832">
              <w:rPr>
                <w:rFonts w:ascii="Arial" w:hAnsi="Arial" w:cs="Arial"/>
                <w:b/>
                <w:bCs/>
              </w:rPr>
              <w:t>concesión</w:t>
            </w:r>
          </w:p>
        </w:tc>
        <w:tc>
          <w:tcPr>
            <w:tcW w:w="5954" w:type="dxa"/>
            <w:shd w:val="clear" w:color="auto" w:fill="D9D9D9" w:themeFill="background1" w:themeFillShade="D9"/>
            <w:noWrap/>
            <w:hideMark/>
          </w:tcPr>
          <w:p w14:paraId="6E766A44" w14:textId="77777777" w:rsidR="00E64832" w:rsidRPr="00E64832" w:rsidRDefault="00E64832" w:rsidP="00E6483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E64832">
              <w:rPr>
                <w:rFonts w:ascii="Arial" w:hAnsi="Arial" w:cs="Arial"/>
                <w:b/>
                <w:bCs/>
              </w:rPr>
              <w:t>Finalidad de la financiación</w:t>
            </w:r>
          </w:p>
        </w:tc>
        <w:tc>
          <w:tcPr>
            <w:tcW w:w="1384" w:type="dxa"/>
            <w:shd w:val="clear" w:color="auto" w:fill="D9D9D9" w:themeFill="background1" w:themeFillShade="D9"/>
            <w:hideMark/>
          </w:tcPr>
          <w:p w14:paraId="4FD7A98A" w14:textId="77777777" w:rsidR="00E64832" w:rsidRPr="00E64832" w:rsidRDefault="00E64832" w:rsidP="00E6483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E64832">
              <w:rPr>
                <w:rFonts w:ascii="Arial" w:hAnsi="Arial" w:cs="Arial"/>
                <w:b/>
                <w:bCs/>
              </w:rPr>
              <w:t>Importe concedido</w:t>
            </w:r>
          </w:p>
        </w:tc>
        <w:tc>
          <w:tcPr>
            <w:tcW w:w="4678" w:type="dxa"/>
            <w:shd w:val="clear" w:color="auto" w:fill="D9D9D9" w:themeFill="background1" w:themeFillShade="D9"/>
            <w:hideMark/>
          </w:tcPr>
          <w:p w14:paraId="1F8FF045" w14:textId="77777777" w:rsidR="00E64832" w:rsidRPr="00E64832" w:rsidRDefault="00E64832" w:rsidP="00E6483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E64832">
              <w:rPr>
                <w:rFonts w:ascii="Arial" w:hAnsi="Arial" w:cs="Arial"/>
                <w:b/>
                <w:bCs/>
              </w:rPr>
              <w:t>Entidad concedente</w:t>
            </w:r>
          </w:p>
        </w:tc>
      </w:tr>
      <w:tr w:rsidR="00E64832" w:rsidRPr="00E64832" w14:paraId="53EF1D52" w14:textId="77777777" w:rsidTr="00E64832">
        <w:trPr>
          <w:trHeight w:val="630"/>
        </w:trPr>
        <w:tc>
          <w:tcPr>
            <w:tcW w:w="1838" w:type="dxa"/>
            <w:hideMark/>
          </w:tcPr>
          <w:p w14:paraId="7EAAA490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01/02/2024</w:t>
            </w:r>
          </w:p>
        </w:tc>
        <w:tc>
          <w:tcPr>
            <w:tcW w:w="5954" w:type="dxa"/>
            <w:hideMark/>
          </w:tcPr>
          <w:p w14:paraId="73782D75" w14:textId="389FEBC8" w:rsidR="00E64832" w:rsidRPr="00E64832" w:rsidRDefault="00E64832" w:rsidP="00E64832">
            <w:pPr>
              <w:pStyle w:val="Textoindependiente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Experto Universitario en G</w:t>
            </w:r>
            <w:r w:rsidRPr="00E64832">
              <w:rPr>
                <w:rFonts w:ascii="Arial" w:hAnsi="Arial" w:cs="Arial"/>
              </w:rPr>
              <w:t>obernanza</w:t>
            </w:r>
            <w:r w:rsidRPr="00E64832">
              <w:rPr>
                <w:rFonts w:ascii="Arial" w:hAnsi="Arial" w:cs="Arial"/>
              </w:rPr>
              <w:t xml:space="preserve"> y </w:t>
            </w:r>
            <w:r w:rsidRPr="00E64832">
              <w:rPr>
                <w:rFonts w:ascii="Arial" w:hAnsi="Arial" w:cs="Arial"/>
              </w:rPr>
              <w:t xml:space="preserve">participación ciudadana </w:t>
            </w:r>
            <w:r w:rsidRPr="00E64832">
              <w:rPr>
                <w:rFonts w:ascii="Arial" w:hAnsi="Arial" w:cs="Arial"/>
              </w:rPr>
              <w:t>(4ª Ed.)”,</w:t>
            </w:r>
          </w:p>
        </w:tc>
        <w:tc>
          <w:tcPr>
            <w:tcW w:w="1384" w:type="dxa"/>
            <w:noWrap/>
            <w:hideMark/>
          </w:tcPr>
          <w:p w14:paraId="6474D92A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25.000,00</w:t>
            </w:r>
          </w:p>
        </w:tc>
        <w:tc>
          <w:tcPr>
            <w:tcW w:w="4678" w:type="dxa"/>
            <w:hideMark/>
          </w:tcPr>
          <w:p w14:paraId="71BBFD3E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Cabildo de Gran Canaria</w:t>
            </w:r>
          </w:p>
        </w:tc>
      </w:tr>
      <w:tr w:rsidR="00E64832" w:rsidRPr="00E64832" w14:paraId="0EC74B2D" w14:textId="77777777" w:rsidTr="00E64832">
        <w:trPr>
          <w:trHeight w:val="945"/>
        </w:trPr>
        <w:tc>
          <w:tcPr>
            <w:tcW w:w="1838" w:type="dxa"/>
            <w:noWrap/>
            <w:hideMark/>
          </w:tcPr>
          <w:p w14:paraId="1744BEEA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25/03/2024</w:t>
            </w:r>
          </w:p>
        </w:tc>
        <w:tc>
          <w:tcPr>
            <w:tcW w:w="5954" w:type="dxa"/>
            <w:hideMark/>
          </w:tcPr>
          <w:p w14:paraId="435CCE9B" w14:textId="2EA3D56C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 xml:space="preserve">Proyecto denominado “ECOAPRENDEMOS 2024: </w:t>
            </w:r>
            <w:r w:rsidRPr="00E64832">
              <w:rPr>
                <w:rFonts w:ascii="Arial" w:hAnsi="Arial" w:cs="Arial"/>
              </w:rPr>
              <w:t>creando alternativas a través de la</w:t>
            </w:r>
            <w:r w:rsidRPr="00E64832">
              <w:rPr>
                <w:rFonts w:ascii="Arial" w:hAnsi="Arial" w:cs="Arial"/>
              </w:rPr>
              <w:br/>
              <w:t>narrativa de la motivación</w:t>
            </w:r>
            <w:r w:rsidRPr="00E64832">
              <w:rPr>
                <w:rFonts w:ascii="Arial" w:hAnsi="Arial" w:cs="Arial"/>
              </w:rPr>
              <w:t>”,</w:t>
            </w:r>
          </w:p>
        </w:tc>
        <w:tc>
          <w:tcPr>
            <w:tcW w:w="1384" w:type="dxa"/>
            <w:noWrap/>
            <w:hideMark/>
          </w:tcPr>
          <w:p w14:paraId="5A6EE19B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10.000,00</w:t>
            </w:r>
          </w:p>
        </w:tc>
        <w:tc>
          <w:tcPr>
            <w:tcW w:w="4678" w:type="dxa"/>
            <w:hideMark/>
          </w:tcPr>
          <w:p w14:paraId="6AD1D438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Cabildo de Gran Canaria</w:t>
            </w:r>
          </w:p>
        </w:tc>
      </w:tr>
      <w:tr w:rsidR="00E64832" w:rsidRPr="00E64832" w14:paraId="41F0F2A9" w14:textId="77777777" w:rsidTr="00E64832">
        <w:trPr>
          <w:trHeight w:val="945"/>
        </w:trPr>
        <w:tc>
          <w:tcPr>
            <w:tcW w:w="1838" w:type="dxa"/>
            <w:noWrap/>
            <w:hideMark/>
          </w:tcPr>
          <w:p w14:paraId="0E9BC74E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01/01/2024</w:t>
            </w:r>
          </w:p>
        </w:tc>
        <w:tc>
          <w:tcPr>
            <w:tcW w:w="5954" w:type="dxa"/>
            <w:hideMark/>
          </w:tcPr>
          <w:p w14:paraId="0939B988" w14:textId="66579E24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 xml:space="preserve">Apoyo y gestión del </w:t>
            </w:r>
            <w:r w:rsidRPr="00E64832">
              <w:rPr>
                <w:rFonts w:ascii="Arial" w:hAnsi="Arial" w:cs="Arial"/>
              </w:rPr>
              <w:t>Instituto</w:t>
            </w:r>
            <w:r w:rsidRPr="00E64832">
              <w:rPr>
                <w:rFonts w:ascii="Arial" w:hAnsi="Arial" w:cs="Arial"/>
              </w:rPr>
              <w:t xml:space="preserve"> Universitario de Sanidad Animal y Seguridad Alimentaria (IUSA) </w:t>
            </w:r>
            <w:r>
              <w:rPr>
                <w:rFonts w:ascii="Arial" w:hAnsi="Arial" w:cs="Arial"/>
              </w:rPr>
              <w:t>(</w:t>
            </w:r>
            <w:r w:rsidRPr="00E64832">
              <w:rPr>
                <w:rFonts w:ascii="Arial" w:hAnsi="Arial" w:cs="Arial"/>
              </w:rPr>
              <w:t>CIGUATERA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84" w:type="dxa"/>
            <w:noWrap/>
            <w:hideMark/>
          </w:tcPr>
          <w:p w14:paraId="068F40BF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160.000,00</w:t>
            </w:r>
          </w:p>
        </w:tc>
        <w:tc>
          <w:tcPr>
            <w:tcW w:w="4678" w:type="dxa"/>
            <w:hideMark/>
          </w:tcPr>
          <w:p w14:paraId="40B3848D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Consejería de Agricultura Ganadería, Pesca y Soberanía Alimentaria del Gobierno de Canarias.</w:t>
            </w:r>
          </w:p>
        </w:tc>
      </w:tr>
      <w:tr w:rsidR="00E64832" w:rsidRPr="00E64832" w14:paraId="79059253" w14:textId="77777777" w:rsidTr="00E64832">
        <w:trPr>
          <w:trHeight w:val="630"/>
        </w:trPr>
        <w:tc>
          <w:tcPr>
            <w:tcW w:w="1838" w:type="dxa"/>
            <w:noWrap/>
            <w:hideMark/>
          </w:tcPr>
          <w:p w14:paraId="539A0447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01/07/2024</w:t>
            </w:r>
          </w:p>
        </w:tc>
        <w:tc>
          <w:tcPr>
            <w:tcW w:w="5954" w:type="dxa"/>
            <w:hideMark/>
          </w:tcPr>
          <w:p w14:paraId="56A2EB30" w14:textId="4A5AA61E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Ayuda para el fomento de la cultura científica, tecnológica y de la innovación 2023 (FECYT)</w:t>
            </w:r>
          </w:p>
        </w:tc>
        <w:tc>
          <w:tcPr>
            <w:tcW w:w="1384" w:type="dxa"/>
            <w:noWrap/>
            <w:hideMark/>
          </w:tcPr>
          <w:p w14:paraId="432570A5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27.000,00</w:t>
            </w:r>
          </w:p>
        </w:tc>
        <w:tc>
          <w:tcPr>
            <w:tcW w:w="4678" w:type="dxa"/>
            <w:hideMark/>
          </w:tcPr>
          <w:p w14:paraId="0E5F4C7A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Ministerio de Ciencia, Innovación y Universidades</w:t>
            </w:r>
          </w:p>
        </w:tc>
      </w:tr>
      <w:tr w:rsidR="00E64832" w:rsidRPr="00E64832" w14:paraId="59CE88E5" w14:textId="77777777" w:rsidTr="00E64832">
        <w:trPr>
          <w:trHeight w:val="1950"/>
        </w:trPr>
        <w:tc>
          <w:tcPr>
            <w:tcW w:w="1838" w:type="dxa"/>
            <w:noWrap/>
            <w:hideMark/>
          </w:tcPr>
          <w:p w14:paraId="65CB6838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01/08/2024</w:t>
            </w:r>
          </w:p>
        </w:tc>
        <w:tc>
          <w:tcPr>
            <w:tcW w:w="5954" w:type="dxa"/>
            <w:hideMark/>
          </w:tcPr>
          <w:p w14:paraId="476A261A" w14:textId="7CB420FB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 xml:space="preserve">Tecnifica-T: </w:t>
            </w:r>
            <w:r w:rsidRPr="00E64832">
              <w:rPr>
                <w:rFonts w:ascii="Arial" w:hAnsi="Arial" w:cs="Arial"/>
              </w:rPr>
              <w:t>formación</w:t>
            </w:r>
            <w:r w:rsidRPr="00E64832">
              <w:rPr>
                <w:rFonts w:ascii="Arial" w:hAnsi="Arial" w:cs="Arial"/>
              </w:rPr>
              <w:t xml:space="preserve"> de </w:t>
            </w:r>
            <w:r w:rsidRPr="00E64832">
              <w:rPr>
                <w:rFonts w:ascii="Arial" w:hAnsi="Arial" w:cs="Arial"/>
              </w:rPr>
              <w:t>técnicos</w:t>
            </w:r>
            <w:r w:rsidRPr="00E64832">
              <w:rPr>
                <w:rFonts w:ascii="Arial" w:hAnsi="Arial" w:cs="Arial"/>
              </w:rPr>
              <w:t xml:space="preserve"> virtualizada, en el marco del plan de actividades del Centro de Orientación, Emprendimiento, Acompañamiento e Innovación para el Empleo de la Comunidad </w:t>
            </w:r>
            <w:r w:rsidRPr="00E64832">
              <w:rPr>
                <w:rFonts w:ascii="Arial" w:hAnsi="Arial" w:cs="Arial"/>
              </w:rPr>
              <w:t>Autónoma</w:t>
            </w:r>
            <w:r w:rsidRPr="00E64832">
              <w:rPr>
                <w:rFonts w:ascii="Arial" w:hAnsi="Arial" w:cs="Arial"/>
              </w:rPr>
              <w:t xml:space="preserve"> de Canarias, dentro del plan de recuperación, transformación y resiliencia, financiado por la unión europea – </w:t>
            </w:r>
            <w:r w:rsidRPr="00E64832">
              <w:rPr>
                <w:rFonts w:ascii="Arial" w:hAnsi="Arial" w:cs="Arial"/>
              </w:rPr>
              <w:t>NEXT GENERATION EU</w:t>
            </w:r>
            <w:r w:rsidRPr="00E64832">
              <w:rPr>
                <w:rFonts w:ascii="Arial" w:hAnsi="Arial" w:cs="Arial"/>
              </w:rPr>
              <w:t>.</w:t>
            </w:r>
          </w:p>
        </w:tc>
        <w:tc>
          <w:tcPr>
            <w:tcW w:w="1384" w:type="dxa"/>
            <w:noWrap/>
            <w:hideMark/>
          </w:tcPr>
          <w:p w14:paraId="4E4493A7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50.000,00</w:t>
            </w:r>
          </w:p>
        </w:tc>
        <w:tc>
          <w:tcPr>
            <w:tcW w:w="4678" w:type="dxa"/>
            <w:noWrap/>
            <w:hideMark/>
          </w:tcPr>
          <w:p w14:paraId="37E15033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Servicio Canario de Empleo</w:t>
            </w:r>
          </w:p>
        </w:tc>
      </w:tr>
      <w:tr w:rsidR="00E64832" w:rsidRPr="00E64832" w14:paraId="2EE095BB" w14:textId="77777777" w:rsidTr="00E64832">
        <w:trPr>
          <w:trHeight w:val="315"/>
        </w:trPr>
        <w:tc>
          <w:tcPr>
            <w:tcW w:w="1838" w:type="dxa"/>
            <w:noWrap/>
            <w:hideMark/>
          </w:tcPr>
          <w:p w14:paraId="6366A742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27/06/2024</w:t>
            </w:r>
          </w:p>
        </w:tc>
        <w:tc>
          <w:tcPr>
            <w:tcW w:w="5954" w:type="dxa"/>
            <w:noWrap/>
            <w:hideMark/>
          </w:tcPr>
          <w:p w14:paraId="742B88A8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Proyecto H2TRAIN</w:t>
            </w:r>
          </w:p>
        </w:tc>
        <w:tc>
          <w:tcPr>
            <w:tcW w:w="1384" w:type="dxa"/>
            <w:noWrap/>
            <w:hideMark/>
          </w:tcPr>
          <w:p w14:paraId="452694A2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503.125,00</w:t>
            </w:r>
          </w:p>
        </w:tc>
        <w:tc>
          <w:tcPr>
            <w:tcW w:w="4678" w:type="dxa"/>
            <w:hideMark/>
          </w:tcPr>
          <w:p w14:paraId="7420F193" w14:textId="422AD8A3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Comisión</w:t>
            </w:r>
            <w:r w:rsidRPr="00E64832">
              <w:rPr>
                <w:rFonts w:ascii="Arial" w:hAnsi="Arial" w:cs="Arial"/>
              </w:rPr>
              <w:t xml:space="preserve"> Europea</w:t>
            </w:r>
          </w:p>
        </w:tc>
      </w:tr>
      <w:tr w:rsidR="00E64832" w:rsidRPr="00E64832" w14:paraId="348DCA9F" w14:textId="77777777" w:rsidTr="00E64832">
        <w:trPr>
          <w:trHeight w:val="630"/>
        </w:trPr>
        <w:tc>
          <w:tcPr>
            <w:tcW w:w="1838" w:type="dxa"/>
            <w:noWrap/>
            <w:hideMark/>
          </w:tcPr>
          <w:p w14:paraId="78DCEE30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16/01/2024</w:t>
            </w:r>
          </w:p>
        </w:tc>
        <w:tc>
          <w:tcPr>
            <w:tcW w:w="5954" w:type="dxa"/>
            <w:hideMark/>
          </w:tcPr>
          <w:p w14:paraId="4EAA9DAC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proofErr w:type="spellStart"/>
            <w:r w:rsidRPr="00E64832">
              <w:rPr>
                <w:rFonts w:ascii="Arial" w:hAnsi="Arial" w:cs="Arial"/>
              </w:rPr>
              <w:t>European</w:t>
            </w:r>
            <w:proofErr w:type="spellEnd"/>
            <w:r w:rsidRPr="00E64832">
              <w:rPr>
                <w:rFonts w:ascii="Arial" w:hAnsi="Arial" w:cs="Arial"/>
              </w:rPr>
              <w:t xml:space="preserve"> </w:t>
            </w:r>
            <w:proofErr w:type="spellStart"/>
            <w:r w:rsidRPr="00E64832">
              <w:rPr>
                <w:rFonts w:ascii="Arial" w:hAnsi="Arial" w:cs="Arial"/>
              </w:rPr>
              <w:t>Robotic</w:t>
            </w:r>
            <w:proofErr w:type="spellEnd"/>
            <w:r w:rsidRPr="00E64832">
              <w:rPr>
                <w:rFonts w:ascii="Arial" w:hAnsi="Arial" w:cs="Arial"/>
              </w:rPr>
              <w:t xml:space="preserve"> Orbital </w:t>
            </w:r>
            <w:proofErr w:type="spellStart"/>
            <w:r w:rsidRPr="00E64832">
              <w:rPr>
                <w:rFonts w:ascii="Arial" w:hAnsi="Arial" w:cs="Arial"/>
              </w:rPr>
              <w:t>Support</w:t>
            </w:r>
            <w:proofErr w:type="spellEnd"/>
            <w:r w:rsidRPr="00E64832">
              <w:rPr>
                <w:rFonts w:ascii="Arial" w:hAnsi="Arial" w:cs="Arial"/>
              </w:rPr>
              <w:t xml:space="preserve"> </w:t>
            </w:r>
            <w:proofErr w:type="spellStart"/>
            <w:r w:rsidRPr="00E64832">
              <w:rPr>
                <w:rFonts w:ascii="Arial" w:hAnsi="Arial" w:cs="Arial"/>
              </w:rPr>
              <w:t>Services</w:t>
            </w:r>
            <w:proofErr w:type="spellEnd"/>
            <w:r w:rsidRPr="00E64832">
              <w:rPr>
                <w:rFonts w:ascii="Arial" w:hAnsi="Arial" w:cs="Arial"/>
              </w:rPr>
              <w:t xml:space="preserve"> In-</w:t>
            </w:r>
            <w:proofErr w:type="spellStart"/>
            <w:r w:rsidRPr="00E64832">
              <w:rPr>
                <w:rFonts w:ascii="Arial" w:hAnsi="Arial" w:cs="Arial"/>
              </w:rPr>
              <w:t>Orbit</w:t>
            </w:r>
            <w:proofErr w:type="spellEnd"/>
            <w:r w:rsidRPr="00E64832">
              <w:rPr>
                <w:rFonts w:ascii="Arial" w:hAnsi="Arial" w:cs="Arial"/>
              </w:rPr>
              <w:t xml:space="preserve"> </w:t>
            </w:r>
            <w:proofErr w:type="spellStart"/>
            <w:r w:rsidRPr="00E64832">
              <w:rPr>
                <w:rFonts w:ascii="Arial" w:hAnsi="Arial" w:cs="Arial"/>
              </w:rPr>
              <w:t>Demonstration</w:t>
            </w:r>
            <w:proofErr w:type="spellEnd"/>
            <w:r w:rsidRPr="00E64832">
              <w:rPr>
                <w:rFonts w:ascii="Arial" w:hAnsi="Arial" w:cs="Arial"/>
              </w:rPr>
              <w:t xml:space="preserve"> (</w:t>
            </w:r>
            <w:proofErr w:type="gramStart"/>
            <w:r w:rsidRPr="00E64832">
              <w:rPr>
                <w:rFonts w:ascii="Arial" w:hAnsi="Arial" w:cs="Arial"/>
              </w:rPr>
              <w:t>Proyecto  EROSS</w:t>
            </w:r>
            <w:proofErr w:type="gramEnd"/>
            <w:r w:rsidRPr="00E64832">
              <w:rPr>
                <w:rFonts w:ascii="Arial" w:hAnsi="Arial" w:cs="Arial"/>
              </w:rPr>
              <w:t xml:space="preserve"> </w:t>
            </w:r>
            <w:proofErr w:type="gramStart"/>
            <w:r w:rsidRPr="00E64832">
              <w:rPr>
                <w:rFonts w:ascii="Arial" w:hAnsi="Arial" w:cs="Arial"/>
              </w:rPr>
              <w:t>IOD )</w:t>
            </w:r>
            <w:proofErr w:type="gramEnd"/>
          </w:p>
        </w:tc>
        <w:tc>
          <w:tcPr>
            <w:tcW w:w="1384" w:type="dxa"/>
            <w:noWrap/>
            <w:hideMark/>
          </w:tcPr>
          <w:p w14:paraId="026FC19B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128.830,00</w:t>
            </w:r>
          </w:p>
        </w:tc>
        <w:tc>
          <w:tcPr>
            <w:tcW w:w="4678" w:type="dxa"/>
            <w:hideMark/>
          </w:tcPr>
          <w:p w14:paraId="1462FCED" w14:textId="42199079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Comisión</w:t>
            </w:r>
            <w:r w:rsidRPr="00E64832">
              <w:rPr>
                <w:rFonts w:ascii="Arial" w:hAnsi="Arial" w:cs="Arial"/>
              </w:rPr>
              <w:t xml:space="preserve"> Europea</w:t>
            </w:r>
          </w:p>
        </w:tc>
      </w:tr>
      <w:tr w:rsidR="00E64832" w:rsidRPr="00E64832" w14:paraId="6992CF94" w14:textId="77777777" w:rsidTr="00E64832">
        <w:trPr>
          <w:trHeight w:val="630"/>
        </w:trPr>
        <w:tc>
          <w:tcPr>
            <w:tcW w:w="1838" w:type="dxa"/>
            <w:noWrap/>
            <w:hideMark/>
          </w:tcPr>
          <w:p w14:paraId="3EA2FAEC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2024</w:t>
            </w:r>
          </w:p>
        </w:tc>
        <w:tc>
          <w:tcPr>
            <w:tcW w:w="5954" w:type="dxa"/>
            <w:hideMark/>
          </w:tcPr>
          <w:p w14:paraId="0D80FC51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 xml:space="preserve">Financiación de la oficina de transferencia de conocimiento de la FCPCT. </w:t>
            </w:r>
          </w:p>
        </w:tc>
        <w:tc>
          <w:tcPr>
            <w:tcW w:w="1384" w:type="dxa"/>
            <w:noWrap/>
            <w:hideMark/>
          </w:tcPr>
          <w:p w14:paraId="285C54F7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120.000,00</w:t>
            </w:r>
          </w:p>
        </w:tc>
        <w:tc>
          <w:tcPr>
            <w:tcW w:w="4678" w:type="dxa"/>
            <w:hideMark/>
          </w:tcPr>
          <w:p w14:paraId="793461A4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 xml:space="preserve">Cabildo de Gran Canaria </w:t>
            </w:r>
          </w:p>
        </w:tc>
      </w:tr>
      <w:tr w:rsidR="00E64832" w:rsidRPr="00E64832" w14:paraId="1BC6C708" w14:textId="77777777" w:rsidTr="00E64832">
        <w:trPr>
          <w:trHeight w:val="315"/>
        </w:trPr>
        <w:tc>
          <w:tcPr>
            <w:tcW w:w="1838" w:type="dxa"/>
            <w:noWrap/>
            <w:hideMark/>
          </w:tcPr>
          <w:p w14:paraId="40325C79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2024</w:t>
            </w:r>
          </w:p>
        </w:tc>
        <w:tc>
          <w:tcPr>
            <w:tcW w:w="5954" w:type="dxa"/>
            <w:noWrap/>
            <w:hideMark/>
          </w:tcPr>
          <w:p w14:paraId="67126386" w14:textId="585D677C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Proyecto I3SEAWEED</w:t>
            </w:r>
          </w:p>
        </w:tc>
        <w:tc>
          <w:tcPr>
            <w:tcW w:w="1384" w:type="dxa"/>
            <w:noWrap/>
            <w:hideMark/>
          </w:tcPr>
          <w:p w14:paraId="4780F627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397.790,69</w:t>
            </w:r>
          </w:p>
        </w:tc>
        <w:tc>
          <w:tcPr>
            <w:tcW w:w="4678" w:type="dxa"/>
            <w:hideMark/>
          </w:tcPr>
          <w:p w14:paraId="39701447" w14:textId="3E112451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Comisión</w:t>
            </w:r>
            <w:r w:rsidRPr="00E64832">
              <w:rPr>
                <w:rFonts w:ascii="Arial" w:hAnsi="Arial" w:cs="Arial"/>
              </w:rPr>
              <w:t xml:space="preserve"> Europea</w:t>
            </w:r>
          </w:p>
        </w:tc>
      </w:tr>
      <w:tr w:rsidR="00E64832" w:rsidRPr="00E64832" w14:paraId="256F013F" w14:textId="77777777" w:rsidTr="00E64832">
        <w:trPr>
          <w:trHeight w:val="315"/>
        </w:trPr>
        <w:tc>
          <w:tcPr>
            <w:tcW w:w="1838" w:type="dxa"/>
            <w:noWrap/>
            <w:hideMark/>
          </w:tcPr>
          <w:p w14:paraId="33CE2C37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07/08/2024</w:t>
            </w:r>
          </w:p>
        </w:tc>
        <w:tc>
          <w:tcPr>
            <w:tcW w:w="5954" w:type="dxa"/>
            <w:noWrap/>
            <w:hideMark/>
          </w:tcPr>
          <w:p w14:paraId="0782F733" w14:textId="32AB16E3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Proyecto COSEC</w:t>
            </w:r>
          </w:p>
        </w:tc>
        <w:tc>
          <w:tcPr>
            <w:tcW w:w="1384" w:type="dxa"/>
            <w:noWrap/>
            <w:hideMark/>
          </w:tcPr>
          <w:p w14:paraId="4652225D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140.450,00</w:t>
            </w:r>
          </w:p>
        </w:tc>
        <w:tc>
          <w:tcPr>
            <w:tcW w:w="4678" w:type="dxa"/>
            <w:hideMark/>
          </w:tcPr>
          <w:p w14:paraId="57FD2486" w14:textId="662ACAE9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Comisión</w:t>
            </w:r>
            <w:r w:rsidRPr="00E64832">
              <w:rPr>
                <w:rFonts w:ascii="Arial" w:hAnsi="Arial" w:cs="Arial"/>
              </w:rPr>
              <w:t xml:space="preserve"> </w:t>
            </w:r>
            <w:r w:rsidRPr="00E64832">
              <w:rPr>
                <w:rFonts w:ascii="Arial" w:hAnsi="Arial" w:cs="Arial"/>
              </w:rPr>
              <w:t>europea</w:t>
            </w:r>
          </w:p>
        </w:tc>
      </w:tr>
      <w:tr w:rsidR="00E64832" w:rsidRPr="00E64832" w14:paraId="379684BA" w14:textId="77777777" w:rsidTr="00E64832">
        <w:trPr>
          <w:trHeight w:val="315"/>
        </w:trPr>
        <w:tc>
          <w:tcPr>
            <w:tcW w:w="1838" w:type="dxa"/>
            <w:noWrap/>
            <w:hideMark/>
          </w:tcPr>
          <w:p w14:paraId="2E8F9C30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lastRenderedPageBreak/>
              <w:t>14/05/2024</w:t>
            </w:r>
          </w:p>
        </w:tc>
        <w:tc>
          <w:tcPr>
            <w:tcW w:w="5954" w:type="dxa"/>
            <w:noWrap/>
            <w:hideMark/>
          </w:tcPr>
          <w:p w14:paraId="5667B028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 xml:space="preserve">Proyecto </w:t>
            </w:r>
            <w:proofErr w:type="spellStart"/>
            <w:r w:rsidRPr="00E64832">
              <w:rPr>
                <w:rFonts w:ascii="Arial" w:hAnsi="Arial" w:cs="Arial"/>
              </w:rPr>
              <w:t>Proyecto</w:t>
            </w:r>
            <w:proofErr w:type="spellEnd"/>
            <w:r w:rsidRPr="00E64832">
              <w:rPr>
                <w:rFonts w:ascii="Arial" w:hAnsi="Arial" w:cs="Arial"/>
              </w:rPr>
              <w:t xml:space="preserve">   PHAROS</w:t>
            </w:r>
          </w:p>
        </w:tc>
        <w:tc>
          <w:tcPr>
            <w:tcW w:w="1384" w:type="dxa"/>
            <w:noWrap/>
            <w:hideMark/>
          </w:tcPr>
          <w:p w14:paraId="62DDDCC0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962.500,00</w:t>
            </w:r>
          </w:p>
        </w:tc>
        <w:tc>
          <w:tcPr>
            <w:tcW w:w="4678" w:type="dxa"/>
            <w:hideMark/>
          </w:tcPr>
          <w:p w14:paraId="746A9301" w14:textId="19154029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Comisión</w:t>
            </w:r>
            <w:r w:rsidRPr="00E64832">
              <w:rPr>
                <w:rFonts w:ascii="Arial" w:hAnsi="Arial" w:cs="Arial"/>
              </w:rPr>
              <w:t xml:space="preserve"> Europea</w:t>
            </w:r>
          </w:p>
        </w:tc>
      </w:tr>
      <w:tr w:rsidR="00E64832" w:rsidRPr="00E64832" w14:paraId="14BF80CE" w14:textId="77777777" w:rsidTr="00E64832">
        <w:trPr>
          <w:trHeight w:val="945"/>
        </w:trPr>
        <w:tc>
          <w:tcPr>
            <w:tcW w:w="1838" w:type="dxa"/>
            <w:noWrap/>
            <w:hideMark/>
          </w:tcPr>
          <w:p w14:paraId="246E94AF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01/07/2024</w:t>
            </w:r>
          </w:p>
        </w:tc>
        <w:tc>
          <w:tcPr>
            <w:tcW w:w="5954" w:type="dxa"/>
            <w:hideMark/>
          </w:tcPr>
          <w:p w14:paraId="414AD17F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Red Canaria de Centros de Innovación y Desarrollo Empresarial (CIDE), cofinanciadas por el programa FEDER Canarias 2021-2027, para el año 2024</w:t>
            </w:r>
          </w:p>
        </w:tc>
        <w:tc>
          <w:tcPr>
            <w:tcW w:w="1384" w:type="dxa"/>
            <w:noWrap/>
            <w:hideMark/>
          </w:tcPr>
          <w:p w14:paraId="6E53B965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158.760,00</w:t>
            </w:r>
          </w:p>
        </w:tc>
        <w:tc>
          <w:tcPr>
            <w:tcW w:w="4678" w:type="dxa"/>
            <w:hideMark/>
          </w:tcPr>
          <w:p w14:paraId="1CFC43BE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 xml:space="preserve"> Consejería de Universidades, Ciencia e Innovación y Cultura del Gobierno de Canarias.</w:t>
            </w:r>
          </w:p>
        </w:tc>
      </w:tr>
      <w:tr w:rsidR="00E64832" w:rsidRPr="00E64832" w14:paraId="69D949DF" w14:textId="77777777" w:rsidTr="00E64832">
        <w:trPr>
          <w:trHeight w:val="1905"/>
        </w:trPr>
        <w:tc>
          <w:tcPr>
            <w:tcW w:w="1838" w:type="dxa"/>
            <w:noWrap/>
            <w:hideMark/>
          </w:tcPr>
          <w:p w14:paraId="11BD1BD5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10/09/2024</w:t>
            </w:r>
          </w:p>
        </w:tc>
        <w:tc>
          <w:tcPr>
            <w:tcW w:w="5954" w:type="dxa"/>
            <w:hideMark/>
          </w:tcPr>
          <w:p w14:paraId="1EE16850" w14:textId="42815243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 xml:space="preserve">Convenio de </w:t>
            </w:r>
            <w:r w:rsidRPr="00E64832">
              <w:rPr>
                <w:rFonts w:ascii="Arial" w:hAnsi="Arial" w:cs="Arial"/>
              </w:rPr>
              <w:t>Colaboración</w:t>
            </w:r>
            <w:r w:rsidRPr="00E64832">
              <w:rPr>
                <w:rFonts w:ascii="Arial" w:hAnsi="Arial" w:cs="Arial"/>
              </w:rPr>
              <w:t xml:space="preserve"> entre la Fundación </w:t>
            </w:r>
            <w:r w:rsidRPr="00E64832">
              <w:rPr>
                <w:rFonts w:ascii="Arial" w:hAnsi="Arial" w:cs="Arial"/>
              </w:rPr>
              <w:t>Canaria Parque</w:t>
            </w:r>
            <w:r w:rsidRPr="00E64832">
              <w:rPr>
                <w:rFonts w:ascii="Arial" w:hAnsi="Arial" w:cs="Arial"/>
              </w:rPr>
              <w:t xml:space="preserve"> Científico Tecnológico (FCPCT) de la Universidad de Las Palmas de Gran Canaria (ULPGC) y el Ayuntamiento de Las Palmas de Gran Canaria para promover el desarrollo de acciones y estudios en </w:t>
            </w:r>
            <w:r w:rsidRPr="00E64832">
              <w:rPr>
                <w:rFonts w:ascii="Arial" w:hAnsi="Arial" w:cs="Arial"/>
              </w:rPr>
              <w:t>la litoral bahía</w:t>
            </w:r>
            <w:r w:rsidRPr="00E64832">
              <w:rPr>
                <w:rFonts w:ascii="Arial" w:hAnsi="Arial" w:cs="Arial"/>
              </w:rPr>
              <w:t xml:space="preserve"> de el </w:t>
            </w:r>
            <w:proofErr w:type="spellStart"/>
            <w:r w:rsidRPr="00E64832">
              <w:rPr>
                <w:rFonts w:ascii="Arial" w:hAnsi="Arial" w:cs="Arial"/>
              </w:rPr>
              <w:t>Confital</w:t>
            </w:r>
            <w:proofErr w:type="spellEnd"/>
            <w:r w:rsidRPr="00E64832">
              <w:rPr>
                <w:rFonts w:ascii="Arial" w:hAnsi="Arial" w:cs="Arial"/>
              </w:rPr>
              <w:t xml:space="preserve"> – Las Canteras.</w:t>
            </w:r>
          </w:p>
        </w:tc>
        <w:tc>
          <w:tcPr>
            <w:tcW w:w="1384" w:type="dxa"/>
            <w:noWrap/>
            <w:hideMark/>
          </w:tcPr>
          <w:p w14:paraId="486B85CD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65.000,00</w:t>
            </w:r>
          </w:p>
        </w:tc>
        <w:tc>
          <w:tcPr>
            <w:tcW w:w="4678" w:type="dxa"/>
            <w:hideMark/>
          </w:tcPr>
          <w:p w14:paraId="5FF8E0EA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Ayuntamiento de Las Palmas de Gran Canaria</w:t>
            </w:r>
          </w:p>
        </w:tc>
      </w:tr>
      <w:tr w:rsidR="00E64832" w:rsidRPr="00E64832" w14:paraId="39CA361E" w14:textId="77777777" w:rsidTr="00E64832">
        <w:trPr>
          <w:trHeight w:val="630"/>
        </w:trPr>
        <w:tc>
          <w:tcPr>
            <w:tcW w:w="1838" w:type="dxa"/>
            <w:noWrap/>
            <w:hideMark/>
          </w:tcPr>
          <w:p w14:paraId="4FF3DA2F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08/10/2024</w:t>
            </w:r>
          </w:p>
        </w:tc>
        <w:tc>
          <w:tcPr>
            <w:tcW w:w="5954" w:type="dxa"/>
            <w:hideMark/>
          </w:tcPr>
          <w:p w14:paraId="590625AC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 xml:space="preserve">Proyecto </w:t>
            </w:r>
            <w:proofErr w:type="spellStart"/>
            <w:r w:rsidRPr="00E64832">
              <w:rPr>
                <w:rFonts w:ascii="Arial" w:hAnsi="Arial" w:cs="Arial"/>
              </w:rPr>
              <w:t>Ciberlandia</w:t>
            </w:r>
            <w:proofErr w:type="spellEnd"/>
            <w:r w:rsidRPr="00E64832">
              <w:rPr>
                <w:rFonts w:ascii="Arial" w:hAnsi="Arial" w:cs="Arial"/>
              </w:rPr>
              <w:t xml:space="preserve"> 2024/2025- Educación, Robótica y TIC</w:t>
            </w:r>
          </w:p>
        </w:tc>
        <w:tc>
          <w:tcPr>
            <w:tcW w:w="1384" w:type="dxa"/>
            <w:noWrap/>
            <w:hideMark/>
          </w:tcPr>
          <w:p w14:paraId="5BE02733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45.000,00</w:t>
            </w:r>
          </w:p>
        </w:tc>
        <w:tc>
          <w:tcPr>
            <w:tcW w:w="4678" w:type="dxa"/>
            <w:noWrap/>
            <w:hideMark/>
          </w:tcPr>
          <w:p w14:paraId="414CC910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 xml:space="preserve">Cabildo de Gran Canaria </w:t>
            </w:r>
          </w:p>
        </w:tc>
      </w:tr>
      <w:tr w:rsidR="00E64832" w:rsidRPr="00E64832" w14:paraId="1B113381" w14:textId="77777777" w:rsidTr="00E64832">
        <w:trPr>
          <w:trHeight w:val="1575"/>
        </w:trPr>
        <w:tc>
          <w:tcPr>
            <w:tcW w:w="1838" w:type="dxa"/>
            <w:noWrap/>
            <w:hideMark/>
          </w:tcPr>
          <w:p w14:paraId="1D8AE56E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25/10/2024</w:t>
            </w:r>
          </w:p>
        </w:tc>
        <w:tc>
          <w:tcPr>
            <w:tcW w:w="5954" w:type="dxa"/>
            <w:hideMark/>
          </w:tcPr>
          <w:p w14:paraId="74908034" w14:textId="65FEC82B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Contribución</w:t>
            </w:r>
            <w:r w:rsidRPr="00E64832">
              <w:rPr>
                <w:rFonts w:ascii="Arial" w:hAnsi="Arial" w:cs="Arial"/>
              </w:rPr>
              <w:t xml:space="preserve"> a la regeneración de residuos industriales y agrícolas del cultivo de Algas y la aplicación de sus Polisacáridos en productos </w:t>
            </w:r>
            <w:r w:rsidRPr="00E64832">
              <w:rPr>
                <w:rFonts w:ascii="Arial" w:hAnsi="Arial" w:cs="Arial"/>
              </w:rPr>
              <w:t>biomédicos</w:t>
            </w:r>
            <w:r w:rsidRPr="00E64832">
              <w:rPr>
                <w:rFonts w:ascii="Arial" w:hAnsi="Arial" w:cs="Arial"/>
              </w:rPr>
              <w:t xml:space="preserve"> y medioambientales que generen un impacto positivo en la Sociedad (Proyecto </w:t>
            </w:r>
            <w:proofErr w:type="spellStart"/>
            <w:r w:rsidRPr="00E64832">
              <w:rPr>
                <w:rFonts w:ascii="Arial" w:hAnsi="Arial" w:cs="Arial"/>
              </w:rPr>
              <w:t>Calypso</w:t>
            </w:r>
            <w:proofErr w:type="spellEnd"/>
            <w:r w:rsidRPr="00E64832">
              <w:rPr>
                <w:rFonts w:ascii="Arial" w:hAnsi="Arial" w:cs="Arial"/>
              </w:rPr>
              <w:t>).</w:t>
            </w:r>
          </w:p>
        </w:tc>
        <w:tc>
          <w:tcPr>
            <w:tcW w:w="1384" w:type="dxa"/>
            <w:noWrap/>
            <w:hideMark/>
          </w:tcPr>
          <w:p w14:paraId="66934386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1.200.507,08</w:t>
            </w:r>
          </w:p>
        </w:tc>
        <w:tc>
          <w:tcPr>
            <w:tcW w:w="4678" w:type="dxa"/>
            <w:hideMark/>
          </w:tcPr>
          <w:p w14:paraId="3A92569A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Autoridad de gestión del programa de cooperación territorial INTERREG VI-D MADEIRA-AZORES-CANARIAS (MAC) 21-27</w:t>
            </w:r>
          </w:p>
        </w:tc>
      </w:tr>
      <w:tr w:rsidR="00E64832" w:rsidRPr="00E64832" w14:paraId="752C0572" w14:textId="77777777" w:rsidTr="00E64832">
        <w:trPr>
          <w:trHeight w:val="1260"/>
        </w:trPr>
        <w:tc>
          <w:tcPr>
            <w:tcW w:w="1838" w:type="dxa"/>
            <w:noWrap/>
            <w:hideMark/>
          </w:tcPr>
          <w:p w14:paraId="7DF1A25E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13/06/2024</w:t>
            </w:r>
          </w:p>
        </w:tc>
        <w:tc>
          <w:tcPr>
            <w:tcW w:w="5954" w:type="dxa"/>
            <w:hideMark/>
          </w:tcPr>
          <w:p w14:paraId="39EEED6E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 xml:space="preserve">Fortalecimiento de la Innovación Abierta Transfronteriza: Impulsando la I+D+i en la </w:t>
            </w:r>
            <w:proofErr w:type="spellStart"/>
            <w:r w:rsidRPr="00E64832">
              <w:rPr>
                <w:rFonts w:ascii="Arial" w:hAnsi="Arial" w:cs="Arial"/>
              </w:rPr>
              <w:t>Macaronesia</w:t>
            </w:r>
            <w:proofErr w:type="spellEnd"/>
            <w:r w:rsidRPr="00E64832">
              <w:rPr>
                <w:rFonts w:ascii="Arial" w:hAnsi="Arial" w:cs="Arial"/>
              </w:rPr>
              <w:t xml:space="preserve"> y África Occidental (Proyecto INNOVAMOS 2024).</w:t>
            </w:r>
          </w:p>
        </w:tc>
        <w:tc>
          <w:tcPr>
            <w:tcW w:w="1384" w:type="dxa"/>
            <w:noWrap/>
            <w:hideMark/>
          </w:tcPr>
          <w:p w14:paraId="1E17636A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1.107.395,58</w:t>
            </w:r>
          </w:p>
        </w:tc>
        <w:tc>
          <w:tcPr>
            <w:tcW w:w="4678" w:type="dxa"/>
            <w:hideMark/>
          </w:tcPr>
          <w:p w14:paraId="024D93CE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Autoridad de gestión del programa de cooperación territorial INTERREG VI-D MADEIRA-AZORES-CANARIAS (MAC) 21-27</w:t>
            </w:r>
          </w:p>
        </w:tc>
      </w:tr>
      <w:tr w:rsidR="00E64832" w:rsidRPr="00E64832" w14:paraId="2F0F595D" w14:textId="77777777" w:rsidTr="00E64832">
        <w:trPr>
          <w:trHeight w:val="1260"/>
        </w:trPr>
        <w:tc>
          <w:tcPr>
            <w:tcW w:w="1838" w:type="dxa"/>
            <w:noWrap/>
            <w:hideMark/>
          </w:tcPr>
          <w:p w14:paraId="34D9EEC9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22/07/2024</w:t>
            </w:r>
          </w:p>
        </w:tc>
        <w:tc>
          <w:tcPr>
            <w:tcW w:w="5954" w:type="dxa"/>
            <w:hideMark/>
          </w:tcPr>
          <w:p w14:paraId="27AA760E" w14:textId="6754AFAC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 xml:space="preserve">Fortalecimiento de la conexión entre </w:t>
            </w:r>
            <w:r w:rsidRPr="00E64832">
              <w:rPr>
                <w:rFonts w:ascii="Arial" w:hAnsi="Arial" w:cs="Arial"/>
              </w:rPr>
              <w:t>investigación, industria</w:t>
            </w:r>
            <w:r w:rsidRPr="00E64832">
              <w:rPr>
                <w:rFonts w:ascii="Arial" w:hAnsi="Arial" w:cs="Arial"/>
              </w:rPr>
              <w:t xml:space="preserve"> y sociedad para el fomento de una acuicultura sostenible, productiva y resiliente (proyecto ACUICONECTA BEA).</w:t>
            </w:r>
          </w:p>
        </w:tc>
        <w:tc>
          <w:tcPr>
            <w:tcW w:w="1384" w:type="dxa"/>
            <w:noWrap/>
            <w:hideMark/>
          </w:tcPr>
          <w:p w14:paraId="517FB32D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189.725,87</w:t>
            </w:r>
          </w:p>
        </w:tc>
        <w:tc>
          <w:tcPr>
            <w:tcW w:w="4678" w:type="dxa"/>
            <w:hideMark/>
          </w:tcPr>
          <w:p w14:paraId="2B09B91D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Autoridad de gestión del programa de cooperación territorial INTERREG VI-D MADEIRA-AZORES-CANARIAS (MAC) 21-27</w:t>
            </w:r>
          </w:p>
        </w:tc>
      </w:tr>
      <w:tr w:rsidR="00E64832" w:rsidRPr="00E64832" w14:paraId="5BA31D28" w14:textId="77777777" w:rsidTr="00E64832">
        <w:trPr>
          <w:trHeight w:val="1260"/>
        </w:trPr>
        <w:tc>
          <w:tcPr>
            <w:tcW w:w="1838" w:type="dxa"/>
            <w:noWrap/>
            <w:hideMark/>
          </w:tcPr>
          <w:p w14:paraId="7AE417BA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lastRenderedPageBreak/>
              <w:t>22/07/2024</w:t>
            </w:r>
          </w:p>
        </w:tc>
        <w:tc>
          <w:tcPr>
            <w:tcW w:w="5954" w:type="dxa"/>
            <w:hideMark/>
          </w:tcPr>
          <w:p w14:paraId="1B6F3DB3" w14:textId="5BD81FEF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 xml:space="preserve">Fortalecimiento de la conexión entre </w:t>
            </w:r>
            <w:r w:rsidRPr="00E64832">
              <w:rPr>
                <w:rFonts w:ascii="Arial" w:hAnsi="Arial" w:cs="Arial"/>
              </w:rPr>
              <w:t>investigación, industria</w:t>
            </w:r>
            <w:r w:rsidRPr="00E64832">
              <w:rPr>
                <w:rFonts w:ascii="Arial" w:hAnsi="Arial" w:cs="Arial"/>
              </w:rPr>
              <w:t xml:space="preserve"> y sociedad para el fomento de una acuicultura sostenible, productiva y resiliente (proyecto ACUICONECTA ECO).</w:t>
            </w:r>
          </w:p>
        </w:tc>
        <w:tc>
          <w:tcPr>
            <w:tcW w:w="1384" w:type="dxa"/>
            <w:noWrap/>
            <w:hideMark/>
          </w:tcPr>
          <w:p w14:paraId="159EAAB6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647.372,52</w:t>
            </w:r>
          </w:p>
        </w:tc>
        <w:tc>
          <w:tcPr>
            <w:tcW w:w="4678" w:type="dxa"/>
            <w:hideMark/>
          </w:tcPr>
          <w:p w14:paraId="0307C1D1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Autoridad de gestión del programa de cooperación territorial INTERREG VI-D MADEIRA-AZORES-CANARIAS (MAC) 21-27</w:t>
            </w:r>
          </w:p>
        </w:tc>
      </w:tr>
      <w:tr w:rsidR="00E64832" w:rsidRPr="00E64832" w14:paraId="32365529" w14:textId="77777777" w:rsidTr="00E64832">
        <w:trPr>
          <w:trHeight w:val="1575"/>
        </w:trPr>
        <w:tc>
          <w:tcPr>
            <w:tcW w:w="1838" w:type="dxa"/>
            <w:noWrap/>
            <w:hideMark/>
          </w:tcPr>
          <w:p w14:paraId="1BA26426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25/10/2024</w:t>
            </w:r>
          </w:p>
        </w:tc>
        <w:tc>
          <w:tcPr>
            <w:tcW w:w="5954" w:type="dxa"/>
            <w:hideMark/>
          </w:tcPr>
          <w:p w14:paraId="3FE8BD67" w14:textId="17C3D592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 xml:space="preserve">Recursos naturales biológicos renovables como fuente de compuestos de Extracción para el impulso del sector industrial, la ciencia y la tecnología, dentro del </w:t>
            </w:r>
            <w:r w:rsidRPr="00E64832">
              <w:rPr>
                <w:rFonts w:ascii="Arial" w:hAnsi="Arial" w:cs="Arial"/>
              </w:rPr>
              <w:t>marco</w:t>
            </w:r>
            <w:r w:rsidRPr="00E64832">
              <w:rPr>
                <w:rFonts w:ascii="Arial" w:hAnsi="Arial" w:cs="Arial"/>
              </w:rPr>
              <w:t xml:space="preserve"> circular y sostenibilidad ecológica (proyecto NATUR-EXT).</w:t>
            </w:r>
          </w:p>
        </w:tc>
        <w:tc>
          <w:tcPr>
            <w:tcW w:w="1384" w:type="dxa"/>
            <w:noWrap/>
            <w:hideMark/>
          </w:tcPr>
          <w:p w14:paraId="5EB6E9B7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215.291,16</w:t>
            </w:r>
          </w:p>
        </w:tc>
        <w:tc>
          <w:tcPr>
            <w:tcW w:w="4678" w:type="dxa"/>
            <w:hideMark/>
          </w:tcPr>
          <w:p w14:paraId="2A30EE65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Autoridad de gestión del programa de cooperación territorial INTERREG VI-D MADEIRA-AZORES-CANARIAS (MAC) 21-27</w:t>
            </w:r>
          </w:p>
        </w:tc>
      </w:tr>
      <w:tr w:rsidR="00E64832" w:rsidRPr="00E64832" w14:paraId="59B96996" w14:textId="77777777" w:rsidTr="00E64832">
        <w:trPr>
          <w:trHeight w:val="945"/>
        </w:trPr>
        <w:tc>
          <w:tcPr>
            <w:tcW w:w="1838" w:type="dxa"/>
            <w:noWrap/>
            <w:hideMark/>
          </w:tcPr>
          <w:p w14:paraId="696DCFC6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28/10/2024</w:t>
            </w:r>
          </w:p>
        </w:tc>
        <w:tc>
          <w:tcPr>
            <w:tcW w:w="5954" w:type="dxa"/>
            <w:hideMark/>
          </w:tcPr>
          <w:p w14:paraId="34C8BC84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Densidad y factores ecológicos de la abundancia y actividad de los gatos en libertad en la isla de La Graciosa.</w:t>
            </w:r>
          </w:p>
        </w:tc>
        <w:tc>
          <w:tcPr>
            <w:tcW w:w="1384" w:type="dxa"/>
            <w:noWrap/>
            <w:hideMark/>
          </w:tcPr>
          <w:p w14:paraId="13F4E8C6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30.000,00</w:t>
            </w:r>
          </w:p>
        </w:tc>
        <w:tc>
          <w:tcPr>
            <w:tcW w:w="4678" w:type="dxa"/>
            <w:noWrap/>
            <w:hideMark/>
          </w:tcPr>
          <w:p w14:paraId="3592BF15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Cabildo de Lanzarote</w:t>
            </w:r>
          </w:p>
        </w:tc>
      </w:tr>
      <w:tr w:rsidR="00E64832" w:rsidRPr="00E64832" w14:paraId="55CF125C" w14:textId="77777777" w:rsidTr="00E64832">
        <w:trPr>
          <w:trHeight w:val="315"/>
        </w:trPr>
        <w:tc>
          <w:tcPr>
            <w:tcW w:w="1838" w:type="dxa"/>
            <w:noWrap/>
            <w:hideMark/>
          </w:tcPr>
          <w:p w14:paraId="39147AFB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24/10/2024</w:t>
            </w:r>
          </w:p>
        </w:tc>
        <w:tc>
          <w:tcPr>
            <w:tcW w:w="5954" w:type="dxa"/>
            <w:noWrap/>
            <w:hideMark/>
          </w:tcPr>
          <w:p w14:paraId="61BEC0B4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 xml:space="preserve">Cátedra MARIE CURIE 24 </w:t>
            </w:r>
          </w:p>
        </w:tc>
        <w:tc>
          <w:tcPr>
            <w:tcW w:w="1384" w:type="dxa"/>
            <w:noWrap/>
            <w:hideMark/>
          </w:tcPr>
          <w:p w14:paraId="6DF3AB34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98.000,00</w:t>
            </w:r>
          </w:p>
        </w:tc>
        <w:tc>
          <w:tcPr>
            <w:tcW w:w="4678" w:type="dxa"/>
            <w:noWrap/>
            <w:hideMark/>
          </w:tcPr>
          <w:p w14:paraId="37FBE6B9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 xml:space="preserve">Cabildo de Gran Canaria </w:t>
            </w:r>
          </w:p>
        </w:tc>
      </w:tr>
      <w:tr w:rsidR="00E64832" w:rsidRPr="00E64832" w14:paraId="7E3F2373" w14:textId="77777777" w:rsidTr="00E64832">
        <w:trPr>
          <w:trHeight w:val="1260"/>
        </w:trPr>
        <w:tc>
          <w:tcPr>
            <w:tcW w:w="1838" w:type="dxa"/>
            <w:noWrap/>
            <w:hideMark/>
          </w:tcPr>
          <w:p w14:paraId="04003462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2024</w:t>
            </w:r>
          </w:p>
        </w:tc>
        <w:tc>
          <w:tcPr>
            <w:tcW w:w="5954" w:type="dxa"/>
            <w:hideMark/>
          </w:tcPr>
          <w:p w14:paraId="16E648BB" w14:textId="44911940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 xml:space="preserve">Subvenciones destinadas a la cooperación prevista en la </w:t>
            </w:r>
            <w:proofErr w:type="spellStart"/>
            <w:r w:rsidRPr="00E64832">
              <w:rPr>
                <w:rFonts w:ascii="Arial" w:hAnsi="Arial" w:cs="Arial"/>
              </w:rPr>
              <w:t>submedida</w:t>
            </w:r>
            <w:proofErr w:type="spellEnd"/>
            <w:r w:rsidRPr="00E64832">
              <w:rPr>
                <w:rFonts w:ascii="Arial" w:hAnsi="Arial" w:cs="Arial"/>
              </w:rPr>
              <w:t xml:space="preserve"> 16 del Programa de Desarrollo Rural de la región </w:t>
            </w:r>
            <w:r w:rsidRPr="00E64832">
              <w:rPr>
                <w:rFonts w:ascii="Arial" w:hAnsi="Arial" w:cs="Arial"/>
              </w:rPr>
              <w:t>canaria</w:t>
            </w:r>
            <w:r w:rsidRPr="00E64832">
              <w:rPr>
                <w:rFonts w:ascii="Arial" w:hAnsi="Arial" w:cs="Arial"/>
              </w:rPr>
              <w:t xml:space="preserve"> para el período 2014-2020 (Grupo operativo TRAZCAN)</w:t>
            </w:r>
          </w:p>
        </w:tc>
        <w:tc>
          <w:tcPr>
            <w:tcW w:w="1384" w:type="dxa"/>
            <w:noWrap/>
            <w:hideMark/>
          </w:tcPr>
          <w:p w14:paraId="1B80D918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22.226,97</w:t>
            </w:r>
          </w:p>
        </w:tc>
        <w:tc>
          <w:tcPr>
            <w:tcW w:w="4678" w:type="dxa"/>
            <w:noWrap/>
            <w:hideMark/>
          </w:tcPr>
          <w:p w14:paraId="3915392C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Instituto Tecnológico de Canarias</w:t>
            </w:r>
          </w:p>
        </w:tc>
      </w:tr>
      <w:tr w:rsidR="00E64832" w:rsidRPr="00E64832" w14:paraId="5E1267D5" w14:textId="77777777" w:rsidTr="00E64832">
        <w:trPr>
          <w:trHeight w:val="630"/>
        </w:trPr>
        <w:tc>
          <w:tcPr>
            <w:tcW w:w="1838" w:type="dxa"/>
            <w:noWrap/>
            <w:hideMark/>
          </w:tcPr>
          <w:p w14:paraId="573FE425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03/12/2024</w:t>
            </w:r>
          </w:p>
        </w:tc>
        <w:tc>
          <w:tcPr>
            <w:tcW w:w="5954" w:type="dxa"/>
            <w:hideMark/>
          </w:tcPr>
          <w:p w14:paraId="49203289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Impulso de la investigación, el desarrollo y la innovación, anualidad 2024.</w:t>
            </w:r>
          </w:p>
        </w:tc>
        <w:tc>
          <w:tcPr>
            <w:tcW w:w="1384" w:type="dxa"/>
            <w:noWrap/>
            <w:hideMark/>
          </w:tcPr>
          <w:p w14:paraId="733F9C77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200.000,00</w:t>
            </w:r>
          </w:p>
        </w:tc>
        <w:tc>
          <w:tcPr>
            <w:tcW w:w="4678" w:type="dxa"/>
            <w:noWrap/>
            <w:hideMark/>
          </w:tcPr>
          <w:p w14:paraId="6A62743E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 xml:space="preserve">Cabildo de Gran Canaria </w:t>
            </w:r>
          </w:p>
        </w:tc>
      </w:tr>
      <w:tr w:rsidR="00E64832" w:rsidRPr="00E64832" w14:paraId="78DE5BF9" w14:textId="77777777" w:rsidTr="00E64832">
        <w:trPr>
          <w:trHeight w:val="630"/>
        </w:trPr>
        <w:tc>
          <w:tcPr>
            <w:tcW w:w="1838" w:type="dxa"/>
            <w:noWrap/>
            <w:hideMark/>
          </w:tcPr>
          <w:p w14:paraId="03263325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09/12/2024</w:t>
            </w:r>
          </w:p>
        </w:tc>
        <w:tc>
          <w:tcPr>
            <w:tcW w:w="5954" w:type="dxa"/>
            <w:hideMark/>
          </w:tcPr>
          <w:p w14:paraId="6B84C0F8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Cátedra Manuel Velázquez Cabrera de Historia de la Administración 2024-2025</w:t>
            </w:r>
          </w:p>
        </w:tc>
        <w:tc>
          <w:tcPr>
            <w:tcW w:w="1384" w:type="dxa"/>
            <w:noWrap/>
            <w:hideMark/>
          </w:tcPr>
          <w:p w14:paraId="5EEBE294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29.000,00</w:t>
            </w:r>
          </w:p>
        </w:tc>
        <w:tc>
          <w:tcPr>
            <w:tcW w:w="4678" w:type="dxa"/>
            <w:noWrap/>
            <w:hideMark/>
          </w:tcPr>
          <w:p w14:paraId="1A603BAF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64832">
              <w:rPr>
                <w:rFonts w:ascii="Arial" w:hAnsi="Arial" w:cs="Arial"/>
              </w:rPr>
              <w:t>Cabildo de Fuerteventura</w:t>
            </w:r>
          </w:p>
        </w:tc>
      </w:tr>
      <w:tr w:rsidR="00E64832" w:rsidRPr="00E64832" w14:paraId="278CC657" w14:textId="77777777" w:rsidTr="00E64832">
        <w:trPr>
          <w:trHeight w:val="315"/>
        </w:trPr>
        <w:tc>
          <w:tcPr>
            <w:tcW w:w="1838" w:type="dxa"/>
            <w:noWrap/>
            <w:hideMark/>
          </w:tcPr>
          <w:p w14:paraId="057B5087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noWrap/>
            <w:hideMark/>
          </w:tcPr>
          <w:p w14:paraId="66CD0243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noWrap/>
            <w:hideMark/>
          </w:tcPr>
          <w:p w14:paraId="61DCBF85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noWrap/>
            <w:hideMark/>
          </w:tcPr>
          <w:p w14:paraId="6CAC42D5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</w:rPr>
            </w:pPr>
          </w:p>
        </w:tc>
      </w:tr>
      <w:tr w:rsidR="00E64832" w:rsidRPr="00E64832" w14:paraId="4A747FF4" w14:textId="77777777" w:rsidTr="00E64832">
        <w:trPr>
          <w:trHeight w:val="330"/>
        </w:trPr>
        <w:tc>
          <w:tcPr>
            <w:tcW w:w="7792" w:type="dxa"/>
            <w:gridSpan w:val="2"/>
            <w:noWrap/>
            <w:hideMark/>
          </w:tcPr>
          <w:p w14:paraId="5EA1ACE1" w14:textId="16C69934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Importe t</w:t>
            </w:r>
            <w:r w:rsidRPr="00E64832">
              <w:rPr>
                <w:rFonts w:ascii="Arial" w:hAnsi="Arial" w:cs="Arial"/>
                <w:b/>
                <w:bCs/>
              </w:rPr>
              <w:t>otal subvenciones 2024</w:t>
            </w:r>
          </w:p>
        </w:tc>
        <w:tc>
          <w:tcPr>
            <w:tcW w:w="1384" w:type="dxa"/>
            <w:noWrap/>
            <w:hideMark/>
          </w:tcPr>
          <w:p w14:paraId="7B721332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  <w:b/>
                <w:bCs/>
              </w:rPr>
            </w:pPr>
            <w:r w:rsidRPr="00E64832">
              <w:rPr>
                <w:rFonts w:ascii="Arial" w:hAnsi="Arial" w:cs="Arial"/>
                <w:b/>
                <w:bCs/>
              </w:rPr>
              <w:t>6.532.974,87</w:t>
            </w:r>
          </w:p>
        </w:tc>
        <w:tc>
          <w:tcPr>
            <w:tcW w:w="4678" w:type="dxa"/>
            <w:noWrap/>
            <w:hideMark/>
          </w:tcPr>
          <w:p w14:paraId="62574EBC" w14:textId="77777777" w:rsidR="00E64832" w:rsidRPr="00E64832" w:rsidRDefault="00E64832" w:rsidP="00E64832">
            <w:pPr>
              <w:pStyle w:val="Textoindependiente"/>
              <w:jc w:val="both"/>
              <w:rPr>
                <w:rFonts w:ascii="Arial" w:hAnsi="Arial" w:cs="Arial"/>
                <w:b/>
                <w:bCs/>
              </w:rPr>
            </w:pPr>
            <w:r w:rsidRPr="00E64832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233656F0" w14:textId="76B20D26" w:rsidR="00A8498D" w:rsidRDefault="00A8498D" w:rsidP="00D43F1E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075BBEAB" w14:textId="353C3F8F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332C28">
        <w:rPr>
          <w:rFonts w:ascii="Arial" w:eastAsia="Times New Roman" w:hAnsi="Arial" w:cs="Arial"/>
          <w:i/>
          <w:color w:val="000000"/>
          <w:lang w:eastAsia="es-ES"/>
        </w:rPr>
        <w:t>3</w:t>
      </w:r>
      <w:r w:rsidR="000D2CA7">
        <w:rPr>
          <w:rFonts w:ascii="Arial" w:eastAsia="Times New Roman" w:hAnsi="Arial" w:cs="Arial"/>
          <w:i/>
          <w:color w:val="000000"/>
          <w:lang w:eastAsia="es-ES"/>
        </w:rPr>
        <w:t>1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 de </w:t>
      </w:r>
      <w:r w:rsidR="00E64832">
        <w:rPr>
          <w:rFonts w:ascii="Arial" w:eastAsia="Times New Roman" w:hAnsi="Arial" w:cs="Arial"/>
          <w:i/>
          <w:color w:val="000000"/>
          <w:lang w:eastAsia="es-ES"/>
        </w:rPr>
        <w:t>marzo</w:t>
      </w:r>
      <w:r w:rsidR="000D2CA7">
        <w:rPr>
          <w:rFonts w:ascii="Arial" w:eastAsia="Times New Roman" w:hAnsi="Arial" w:cs="Arial"/>
          <w:i/>
          <w:color w:val="000000"/>
          <w:lang w:eastAsia="es-ES"/>
        </w:rPr>
        <w:t xml:space="preserve"> 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>de 202</w:t>
      </w:r>
      <w:r w:rsidR="00E64832">
        <w:rPr>
          <w:rFonts w:ascii="Arial" w:eastAsia="Times New Roman" w:hAnsi="Arial" w:cs="Arial"/>
          <w:i/>
          <w:color w:val="000000"/>
          <w:lang w:eastAsia="es-ES"/>
        </w:rPr>
        <w:t>5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</w:p>
    <w:sectPr w:rsidR="004751B2" w:rsidRPr="003C1CB9" w:rsidSect="00E64832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985" w:right="2439" w:bottom="701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01E42" w14:textId="77777777" w:rsidR="00964FD1" w:rsidRDefault="00964FD1" w:rsidP="00BD27D2">
      <w:r>
        <w:separator/>
      </w:r>
    </w:p>
  </w:endnote>
  <w:endnote w:type="continuationSeparator" w:id="0">
    <w:p w14:paraId="6052375D" w14:textId="77777777" w:rsidR="00964FD1" w:rsidRDefault="00964FD1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338E4A66" w:rsidR="00CD31AC" w:rsidRDefault="00E64832">
    <w:pPr>
      <w:pStyle w:val="Piedepgina"/>
    </w:pPr>
    <w:r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05B4B97">
          <wp:simplePos x="0" y="0"/>
          <wp:positionH relativeFrom="column">
            <wp:posOffset>8360410</wp:posOffset>
          </wp:positionH>
          <wp:positionV relativeFrom="paragraph">
            <wp:posOffset>-60325</wp:posOffset>
          </wp:positionV>
          <wp:extent cx="829181" cy="596265"/>
          <wp:effectExtent l="0" t="0" r="9525" b="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181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70948061">
              <wp:simplePos x="0" y="0"/>
              <wp:positionH relativeFrom="column">
                <wp:posOffset>2221230</wp:posOffset>
              </wp:positionH>
              <wp:positionV relativeFrom="paragraph">
                <wp:posOffset>143510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12009" id="_x0000_t202" coordsize="21600,21600" o:spt="202" path="m,l,21600r21600,l21600,xe">
              <v:stroke joinstyle="miter"/>
              <v:path gradientshapeok="t" o:connecttype="rect"/>
            </v:shapetype>
            <v:shape id="Cuadro de texto 31" o:spid="_x0000_s1028" type="#_x0000_t202" style="position:absolute;margin-left:174.9pt;margin-top:11.3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w8TCU4QAAAAk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  <w:r w:rsidR="00C50EC2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62384472">
              <wp:simplePos x="0" y="0"/>
              <wp:positionH relativeFrom="column">
                <wp:posOffset>-712470</wp:posOffset>
              </wp:positionH>
              <wp:positionV relativeFrom="paragraph">
                <wp:posOffset>-2540</wp:posOffset>
              </wp:positionV>
              <wp:extent cx="2100580" cy="5822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0580" cy="582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CF5B1" id="Cuadro de texto 30" o:spid="_x0000_s1029" type="#_x0000_t202" style="position:absolute;margin-left:-56.1pt;margin-top:-.2pt;width:165.4pt;height:4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4A753" w14:textId="77777777" w:rsidR="00964FD1" w:rsidRDefault="00964FD1" w:rsidP="00BD27D2">
      <w:r>
        <w:separator/>
      </w:r>
    </w:p>
  </w:footnote>
  <w:footnote w:type="continuationSeparator" w:id="0">
    <w:p w14:paraId="71B79585" w14:textId="77777777" w:rsidR="00964FD1" w:rsidRDefault="00964FD1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0E7B0088" w:rsidR="00BD27D2" w:rsidRDefault="00E64832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6845AA2D">
          <wp:simplePos x="0" y="0"/>
          <wp:positionH relativeFrom="page">
            <wp:align>left</wp:align>
          </wp:positionH>
          <wp:positionV relativeFrom="page">
            <wp:posOffset>9525</wp:posOffset>
          </wp:positionV>
          <wp:extent cx="10639425" cy="10691243"/>
          <wp:effectExtent l="0" t="0" r="0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9425" cy="10691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EDE"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674D13D0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2D7ACB82" w:rsidR="00CD31AC" w:rsidRDefault="00E64832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5AF376">
          <wp:simplePos x="0" y="0"/>
          <wp:positionH relativeFrom="page">
            <wp:align>right</wp:align>
          </wp:positionH>
          <wp:positionV relativeFrom="page">
            <wp:posOffset>28575</wp:posOffset>
          </wp:positionV>
          <wp:extent cx="10629900" cy="10691243"/>
          <wp:effectExtent l="0" t="0" r="0" b="0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900" cy="10691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250417E3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66725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AF46B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26" type="#_x0000_t202" style="position:absolute;margin-left:0;margin-top:-35.4pt;width:36.7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21B471A8">
          <wp:simplePos x="0" y="0"/>
          <wp:positionH relativeFrom="column">
            <wp:posOffset>-507365</wp:posOffset>
          </wp:positionH>
          <wp:positionV relativeFrom="paragraph">
            <wp:posOffset>-312420</wp:posOffset>
          </wp:positionV>
          <wp:extent cx="3444240" cy="8382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24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1262B7EE">
              <wp:simplePos x="0" y="0"/>
              <wp:positionH relativeFrom="page">
                <wp:posOffset>4979670</wp:posOffset>
              </wp:positionH>
              <wp:positionV relativeFrom="paragraph">
                <wp:posOffset>-258445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ED982D" id="Cuadro de texto 1" o:spid="_x0000_s1027" type="#_x0000_t202" style="position:absolute;margin-left:392.1pt;margin-top:-20.35pt;width:505.4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752D0F53" w14:textId="20854EE5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8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D2CA7"/>
    <w:rsid w:val="000D4E31"/>
    <w:rsid w:val="000E3EE4"/>
    <w:rsid w:val="0014262F"/>
    <w:rsid w:val="001C3E0B"/>
    <w:rsid w:val="00332C28"/>
    <w:rsid w:val="003A5066"/>
    <w:rsid w:val="003B0960"/>
    <w:rsid w:val="003C1CB9"/>
    <w:rsid w:val="004751B2"/>
    <w:rsid w:val="00586D0C"/>
    <w:rsid w:val="005F1E61"/>
    <w:rsid w:val="00622C25"/>
    <w:rsid w:val="00690656"/>
    <w:rsid w:val="006E5CE6"/>
    <w:rsid w:val="0070037C"/>
    <w:rsid w:val="00813867"/>
    <w:rsid w:val="00891857"/>
    <w:rsid w:val="008F1119"/>
    <w:rsid w:val="00964FD1"/>
    <w:rsid w:val="009B7A67"/>
    <w:rsid w:val="00A21C8D"/>
    <w:rsid w:val="00A8498D"/>
    <w:rsid w:val="00AC18EE"/>
    <w:rsid w:val="00AE0E99"/>
    <w:rsid w:val="00BA1F22"/>
    <w:rsid w:val="00BC43A3"/>
    <w:rsid w:val="00BD27D2"/>
    <w:rsid w:val="00BE099B"/>
    <w:rsid w:val="00BF0221"/>
    <w:rsid w:val="00C37D05"/>
    <w:rsid w:val="00C50EC2"/>
    <w:rsid w:val="00CD31AC"/>
    <w:rsid w:val="00D43F1E"/>
    <w:rsid w:val="00D90500"/>
    <w:rsid w:val="00D95D31"/>
    <w:rsid w:val="00E30EDE"/>
    <w:rsid w:val="00E4490E"/>
    <w:rsid w:val="00E45045"/>
    <w:rsid w:val="00E64832"/>
    <w:rsid w:val="00F30983"/>
    <w:rsid w:val="00F8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D43F1E"/>
    <w:pPr>
      <w:widowControl w:val="0"/>
      <w:suppressAutoHyphens/>
      <w:autoSpaceDN w:val="0"/>
      <w:spacing w:after="120"/>
    </w:pPr>
    <w:rPr>
      <w:rFonts w:ascii="Verdana" w:eastAsia="Lucida Sans Unicode" w:hAnsi="Verdana" w:cs="Times New Roman"/>
      <w:kern w:val="3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43F1E"/>
    <w:rPr>
      <w:rFonts w:ascii="Verdana" w:eastAsia="Lucida Sans Unicode" w:hAnsi="Verdana" w:cs="Times New Roman"/>
      <w:kern w:val="3"/>
      <w:sz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2C2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2CA7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E64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16</cp:revision>
  <dcterms:created xsi:type="dcterms:W3CDTF">2021-07-21T12:00:00Z</dcterms:created>
  <dcterms:modified xsi:type="dcterms:W3CDTF">2025-04-08T17:25:00Z</dcterms:modified>
</cp:coreProperties>
</file>